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3F" w:rsidRDefault="009A633F" w:rsidP="009A6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9A633F" w:rsidRDefault="009A633F" w:rsidP="009A6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городского округа город Стерлитамак Республики Башкортостан</w:t>
      </w:r>
    </w:p>
    <w:p w:rsidR="0018420A" w:rsidRPr="007716F7" w:rsidRDefault="0018420A" w:rsidP="009E77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18420A" w:rsidRPr="009E77FC" w:rsidRDefault="0018420A" w:rsidP="009E77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7FC">
        <w:rPr>
          <w:rFonts w:ascii="Times New Roman" w:hAnsi="Times New Roman" w:cs="Times New Roman"/>
          <w:bCs/>
          <w:sz w:val="28"/>
          <w:szCs w:val="28"/>
        </w:rPr>
        <w:t>30 марта 2016 года № 3-3/43з</w:t>
      </w:r>
    </w:p>
    <w:p w:rsidR="009E77FC" w:rsidRPr="009E77FC" w:rsidRDefault="009E77FC" w:rsidP="009E77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7FC" w:rsidRPr="009E77FC" w:rsidRDefault="009E77FC" w:rsidP="009E77FC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E77F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 внесении изменений в решение Совета городского округа город Стерлитамак Республики Башкортостан от 25.02.2015 г. № 3-13/33з «О порядке  определения цены земельных участков, находящихся в собственности городского округа город Стерлитамак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 xml:space="preserve">В соответствии со ст. 11, 39.4 Земельного кодекса Российской Федерации, ст. 3,9 Закона Республики Башкортостан от 05.01.2004 г. № 59-з «О регулировании земельных отношений в Республике Башкортостан», руководствуясь постановлением Правительством Республики Башкортостан от 29.12.2014 г. № 629 «Об определении цены и оплаты земельных участков, находящихся в государственная собственность на которые не разграничена, государственной собственности Республики Башкортостан, и земельных участков, при продаже их собственникам зданий, строений и сооружений, расположенных на таких земельных участках» (в редакции постановления Правительства Республики Башкортостан от 02.06.2015 г. № 213, от 11.01.2016 г. № 3), Совет городского округа город Стерлитамак Республики Башкортостан </w:t>
      </w: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7FC" w:rsidRDefault="009E77FC" w:rsidP="009E7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>РЕШИЛ:</w:t>
      </w:r>
    </w:p>
    <w:p w:rsidR="009E77FC" w:rsidRDefault="009E77FC" w:rsidP="009E7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7FC" w:rsidRPr="009E77FC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>1. Внести в решение Совета городского округа город Стерлитамак Республики Башкортостан от 25.02.2015 г. № 3-13/33з «О порядке  определения цены земельных участков, находящихся в собственности городского округа город Стерлитамак Республики Башкортостан, при продаже их собственникам зданий, строений и сооружений, расположенных на таких земельных участках» следующие изменения и дополнения:</w:t>
      </w:r>
    </w:p>
    <w:p w:rsidR="009E77FC" w:rsidRPr="009E77FC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</w:rPr>
        <w:tab/>
      </w:r>
      <w:r w:rsidRPr="009E77FC">
        <w:rPr>
          <w:rFonts w:ascii="Times New Roman" w:hAnsi="Times New Roman" w:cs="Times New Roman"/>
          <w:sz w:val="28"/>
          <w:szCs w:val="28"/>
        </w:rPr>
        <w:t>1.1. Подпункт «а» пункта 1 изложить в следующей редакции:</w:t>
      </w:r>
    </w:p>
    <w:p w:rsidR="009E77FC" w:rsidRPr="009E77FC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ab/>
        <w:t xml:space="preserve">«а)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</w:t>
      </w:r>
      <w:r w:rsidRPr="009E77FC">
        <w:rPr>
          <w:rFonts w:ascii="Times New Roman" w:hAnsi="Times New Roman" w:cs="Times New Roman"/>
          <w:sz w:val="28"/>
          <w:szCs w:val="28"/>
        </w:rPr>
        <w:lastRenderedPageBreak/>
        <w:t>составе гаражных потребительских кооперативов, за исключением случаев, предусмотренных федеральным законодательством и настоящим решением;»;</w:t>
      </w:r>
    </w:p>
    <w:p w:rsidR="009E77FC" w:rsidRPr="009E77FC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ab/>
        <w:t>1.2. Абзац 2 пункта 2 после слов «уплаченных по договору аренды земельного участка» дополнить словами «, но не менее 3 процентов от его кадастровой стоимости»;</w:t>
      </w: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>1.3. Абзацы третий – пятый пункта 3 изложить в следующей редакции:</w:t>
      </w:r>
    </w:p>
    <w:p w:rsidR="009E77FC" w:rsidRPr="009E77FC" w:rsidRDefault="009E77FC" w:rsidP="009E77FC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E77FC">
        <w:rPr>
          <w:rFonts w:ascii="Times New Roman" w:hAnsi="Times New Roman" w:cs="Times New Roman"/>
          <w:i w:val="0"/>
          <w:color w:val="auto"/>
          <w:sz w:val="28"/>
          <w:szCs w:val="28"/>
        </w:rPr>
        <w:tab/>
        <w:t>«с 1 июля 2015 года по 31 декабря 2016 года – по цене в размере 50 процентов кадастровой стоимости земельного участка, действующей на момент обращения заявителя;</w:t>
      </w:r>
    </w:p>
    <w:p w:rsidR="009E77FC" w:rsidRPr="009E77FC" w:rsidRDefault="009E77FC" w:rsidP="009E77FC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E77FC">
        <w:rPr>
          <w:rFonts w:ascii="Times New Roman" w:hAnsi="Times New Roman" w:cs="Times New Roman"/>
          <w:i w:val="0"/>
          <w:color w:val="auto"/>
          <w:sz w:val="28"/>
          <w:szCs w:val="28"/>
        </w:rPr>
        <w:tab/>
        <w:t>с 1 января 2017 года до 1 июля 2017 года – по цене в размере 75 процентов кадастровой стоимости земельного участка, действующей на момент обращения заявителя;</w:t>
      </w:r>
    </w:p>
    <w:p w:rsidR="009E77FC" w:rsidRPr="009E77FC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ab/>
        <w:t>с 1 июля 2017 года –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законодательством.»;</w:t>
      </w:r>
    </w:p>
    <w:p w:rsidR="009E77FC" w:rsidRPr="009E77FC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ab/>
        <w:t>1.4. В пункте 4 слова «от 13.09.2011 № 475 «Об утверждении перечня документов, необходимых для приобретения прав на земельный участок» »  заменить словами «от 12.01.2015 г. № 1 «Об утверждении перечня документов, подтверждающих право заявителя на приобретение земельного участка без проведения торгов».»;</w:t>
      </w:r>
    </w:p>
    <w:p w:rsidR="009E77FC" w:rsidRPr="009E77FC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 xml:space="preserve"> </w:t>
      </w:r>
      <w:r w:rsidRPr="009E77FC">
        <w:rPr>
          <w:rFonts w:ascii="Times New Roman" w:hAnsi="Times New Roman" w:cs="Times New Roman"/>
          <w:sz w:val="28"/>
          <w:szCs w:val="28"/>
        </w:rPr>
        <w:tab/>
        <w:t>1.5. Дополнить пунктом 4.1. в следующей редакции:</w:t>
      </w:r>
    </w:p>
    <w:p w:rsidR="009E77FC" w:rsidRPr="009E77FC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ab/>
        <w:t>«4.1.  Установить, что:</w:t>
      </w: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>право на выкуп земельных участков в рассрочку предоставляется покупателям земельных участков, находящихся в муниципальной собственности;</w:t>
      </w: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>рассрочка может быть предоставлена сроком до 3 лет при условии оплаты первоначального взноса  в размере не менее 30% стоимости земельного участка по договору;</w:t>
      </w: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участка.» ;</w:t>
      </w: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 xml:space="preserve">1.6. Дополнить пунктом 5.1. в следующей редакции: </w:t>
      </w:r>
    </w:p>
    <w:p w:rsidR="009E77FC" w:rsidRPr="009E77FC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ab/>
        <w:t>«5.1.  Установить, что:</w:t>
      </w: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 – продажи путем перечисления денежных средств в бюджет городского округа город Стерлитамак Республики Башкортостан;</w:t>
      </w: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 xml:space="preserve">при выкупе в рассрочку оплата стоимости земельного участка с учетом начисленных процентов производится ежемесячно равными долями, начиная со второго месяца со дня заключения договора купли – продажи. При этом первоначальный взнос в размере не менее 30% уплачивается в течение 10 рабочих дней со дня заключения договора купли – продажи путем </w:t>
      </w:r>
      <w:r w:rsidRPr="009E77FC">
        <w:rPr>
          <w:rFonts w:ascii="Times New Roman" w:hAnsi="Times New Roman" w:cs="Times New Roman"/>
          <w:sz w:val="28"/>
          <w:szCs w:val="28"/>
        </w:rPr>
        <w:lastRenderedPageBreak/>
        <w:t>перечисления денежных средств в бюджет городского округа город Стерлитамак Республики Башкортостан.</w:t>
      </w: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участка.».</w:t>
      </w:r>
    </w:p>
    <w:p w:rsidR="009E77FC" w:rsidRPr="009E77FC" w:rsidRDefault="009E77FC" w:rsidP="009E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7FC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</w:t>
      </w:r>
      <w:proofErr w:type="spellStart"/>
      <w:r w:rsidRPr="009E77F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9E77FC">
        <w:rPr>
          <w:rFonts w:ascii="Times New Roman" w:hAnsi="Times New Roman" w:cs="Times New Roman"/>
          <w:sz w:val="28"/>
          <w:szCs w:val="28"/>
        </w:rPr>
        <w:t xml:space="preserve"> рабочий» и вступает в силу с 11.01.2016 г. </w:t>
      </w:r>
    </w:p>
    <w:p w:rsidR="009E77FC" w:rsidRDefault="009E77FC" w:rsidP="009E77FC">
      <w:pPr>
        <w:pStyle w:val="a3"/>
        <w:jc w:val="both"/>
        <w:rPr>
          <w:rFonts w:ascii="Times New Roman" w:hAnsi="Times New Roman"/>
          <w:szCs w:val="28"/>
        </w:rPr>
      </w:pPr>
    </w:p>
    <w:p w:rsidR="009E77FC" w:rsidRPr="009E77FC" w:rsidRDefault="009E77FC" w:rsidP="009E77FC">
      <w:pPr>
        <w:pStyle w:val="a3"/>
        <w:jc w:val="both"/>
        <w:rPr>
          <w:rFonts w:ascii="Times New Roman" w:hAnsi="Times New Roman"/>
          <w:szCs w:val="28"/>
        </w:rPr>
      </w:pPr>
    </w:p>
    <w:p w:rsidR="009E77FC" w:rsidRPr="002E2D62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E2D62">
        <w:rPr>
          <w:rFonts w:ascii="Times New Roman" w:hAnsi="Times New Roman" w:cs="Times New Roman"/>
          <w:bCs/>
          <w:sz w:val="28"/>
          <w:szCs w:val="28"/>
        </w:rPr>
        <w:t>Глава городского округа -</w:t>
      </w:r>
    </w:p>
    <w:p w:rsidR="009E77FC" w:rsidRPr="002E2D62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D62">
        <w:rPr>
          <w:rFonts w:ascii="Times New Roman" w:hAnsi="Times New Roman" w:cs="Times New Roman"/>
          <w:bCs/>
          <w:sz w:val="28"/>
          <w:szCs w:val="28"/>
        </w:rPr>
        <w:t xml:space="preserve">     председатель Совета </w:t>
      </w:r>
    </w:p>
    <w:p w:rsidR="009E77FC" w:rsidRPr="002E2D62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D62">
        <w:rPr>
          <w:rFonts w:ascii="Times New Roman" w:hAnsi="Times New Roman" w:cs="Times New Roman"/>
          <w:bCs/>
          <w:sz w:val="28"/>
          <w:szCs w:val="28"/>
        </w:rPr>
        <w:t xml:space="preserve">     городского  округа </w:t>
      </w:r>
    </w:p>
    <w:p w:rsidR="009E77FC" w:rsidRPr="002E2D62" w:rsidRDefault="009E77FC" w:rsidP="009E77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D62">
        <w:rPr>
          <w:rFonts w:ascii="Times New Roman" w:hAnsi="Times New Roman" w:cs="Times New Roman"/>
          <w:bCs/>
          <w:sz w:val="28"/>
          <w:szCs w:val="28"/>
        </w:rPr>
        <w:t xml:space="preserve">     город Стерлитамак</w:t>
      </w:r>
    </w:p>
    <w:p w:rsidR="0076270A" w:rsidRPr="009E77FC" w:rsidRDefault="009E77FC" w:rsidP="009E77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D62">
        <w:rPr>
          <w:rFonts w:ascii="Times New Roman" w:hAnsi="Times New Roman" w:cs="Times New Roman"/>
          <w:bCs/>
          <w:sz w:val="28"/>
          <w:szCs w:val="28"/>
        </w:rPr>
        <w:t xml:space="preserve">     Республики Башкортостан </w:t>
      </w:r>
      <w:r w:rsidRPr="002E2D62">
        <w:rPr>
          <w:rFonts w:ascii="Times New Roman" w:hAnsi="Times New Roman" w:cs="Times New Roman"/>
          <w:bCs/>
          <w:sz w:val="28"/>
          <w:szCs w:val="28"/>
        </w:rPr>
        <w:tab/>
      </w:r>
      <w:r w:rsidRPr="002E2D62">
        <w:rPr>
          <w:rFonts w:ascii="Times New Roman" w:hAnsi="Times New Roman" w:cs="Times New Roman"/>
          <w:bCs/>
          <w:sz w:val="28"/>
          <w:szCs w:val="28"/>
        </w:rPr>
        <w:tab/>
      </w:r>
      <w:r w:rsidRPr="002E2D62">
        <w:rPr>
          <w:rFonts w:ascii="Times New Roman" w:hAnsi="Times New Roman" w:cs="Times New Roman"/>
          <w:bCs/>
          <w:sz w:val="28"/>
          <w:szCs w:val="28"/>
        </w:rPr>
        <w:tab/>
      </w:r>
      <w:r w:rsidRPr="002E2D62">
        <w:rPr>
          <w:rFonts w:ascii="Times New Roman" w:hAnsi="Times New Roman" w:cs="Times New Roman"/>
          <w:bCs/>
          <w:sz w:val="28"/>
          <w:szCs w:val="28"/>
        </w:rPr>
        <w:tab/>
        <w:t xml:space="preserve">        Ю.И.Никифоров</w:t>
      </w:r>
    </w:p>
    <w:sectPr w:rsidR="0076270A" w:rsidRPr="009E77FC" w:rsidSect="0076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20A"/>
    <w:rsid w:val="0018420A"/>
    <w:rsid w:val="00632BBB"/>
    <w:rsid w:val="0076270A"/>
    <w:rsid w:val="009A633F"/>
    <w:rsid w:val="009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5D90-7DD4-41F2-A88A-6BE0D56E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0A"/>
  </w:style>
  <w:style w:type="paragraph" w:styleId="1">
    <w:name w:val="heading 1"/>
    <w:basedOn w:val="a"/>
    <w:next w:val="a"/>
    <w:link w:val="10"/>
    <w:qFormat/>
    <w:rsid w:val="001842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18420A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7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20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8420A"/>
    <w:rPr>
      <w:rFonts w:ascii="TNRCyrBash" w:eastAsia="Times New Roman" w:hAnsi="TNRCyrBash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18420A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18420A"/>
    <w:rPr>
      <w:rFonts w:ascii="TNRCyrBash" w:eastAsia="Times New Roman" w:hAnsi="TNRCyrBash" w:cs="Times New Roman"/>
      <w:b/>
      <w:sz w:val="28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0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9E77F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5</cp:revision>
  <dcterms:created xsi:type="dcterms:W3CDTF">2016-03-24T10:18:00Z</dcterms:created>
  <dcterms:modified xsi:type="dcterms:W3CDTF">2016-03-31T10:06:00Z</dcterms:modified>
</cp:coreProperties>
</file>